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B4BD" w14:textId="0AA406B5" w:rsidR="00385579" w:rsidRPr="00385579" w:rsidRDefault="00761956" w:rsidP="00385579">
      <w:r>
        <w:rPr>
          <w:b/>
          <w:bCs/>
        </w:rPr>
        <w:t>co</w:t>
      </w:r>
      <w:r w:rsidR="00385579" w:rsidRPr="00385579">
        <w:rPr>
          <w:b/>
          <w:bCs/>
        </w:rPr>
        <w:t>Version:</w:t>
      </w:r>
      <w:r w:rsidR="00385579" w:rsidRPr="00385579">
        <w:t xml:space="preserve"> 1.0</w:t>
      </w:r>
      <w:r w:rsidR="00385579" w:rsidRPr="00385579">
        <w:br/>
      </w:r>
      <w:r w:rsidR="00385579" w:rsidRPr="00385579">
        <w:rPr>
          <w:b/>
          <w:bCs/>
        </w:rPr>
        <w:t>Date:</w:t>
      </w:r>
      <w:r w:rsidR="00385579" w:rsidRPr="00385579">
        <w:t xml:space="preserve"> [Insert Date]</w:t>
      </w:r>
      <w:r w:rsidR="00385579" w:rsidRPr="00385579">
        <w:br/>
      </w:r>
      <w:r w:rsidR="00385579" w:rsidRPr="00385579">
        <w:rPr>
          <w:b/>
          <w:bCs/>
        </w:rPr>
        <w:t>Prepared By:</w:t>
      </w:r>
      <w:r w:rsidR="00385579" w:rsidRPr="00385579">
        <w:t xml:space="preserve"> [Your Name]</w:t>
      </w:r>
      <w:r w:rsidR="00385579" w:rsidRPr="00385579">
        <w:br/>
      </w:r>
      <w:r w:rsidR="00385579" w:rsidRPr="00385579">
        <w:rPr>
          <w:b/>
          <w:bCs/>
        </w:rPr>
        <w:t>Contact:</w:t>
      </w:r>
      <w:r w:rsidR="00385579" w:rsidRPr="00385579">
        <w:t xml:space="preserve"> [Your contact info or support email]</w:t>
      </w:r>
    </w:p>
    <w:p w14:paraId="291BA740" w14:textId="77777777" w:rsidR="00385579" w:rsidRPr="00385579" w:rsidRDefault="00385579" w:rsidP="00441CDA">
      <w:pPr>
        <w:pStyle w:val="Heading1"/>
      </w:pPr>
      <w:r w:rsidRPr="00385579">
        <w:t>1. Purpose</w:t>
      </w:r>
    </w:p>
    <w:p w14:paraId="24EC0BE8" w14:textId="77777777" w:rsidR="00385579" w:rsidRPr="00385579" w:rsidRDefault="00385579" w:rsidP="00385579">
      <w:r w:rsidRPr="00385579">
        <w:t xml:space="preserve">This Disaster Recovery Plan (DRP) outlines the key steps, contacts, and recovery procedures required to restore </w:t>
      </w:r>
      <w:r w:rsidRPr="00385579">
        <w:rPr>
          <w:b/>
          <w:bCs/>
        </w:rPr>
        <w:t>critical IT systems and infrastructure</w:t>
      </w:r>
      <w:r w:rsidRPr="00385579">
        <w:t xml:space="preserve"> in the event of a disaster or major outage.</w:t>
      </w:r>
    </w:p>
    <w:p w14:paraId="0E918BF7" w14:textId="0C3E3BF6" w:rsidR="00385579" w:rsidRDefault="00385579" w:rsidP="00385579">
      <w:r w:rsidRPr="00385579">
        <w:rPr>
          <w:rFonts w:ascii="Segoe UI Emoji" w:hAnsi="Segoe UI Emoji" w:cs="Segoe UI Emoji"/>
        </w:rPr>
        <w:t>⚠️</w:t>
      </w:r>
      <w:r w:rsidRPr="00385579">
        <w:t xml:space="preserve"> </w:t>
      </w:r>
      <w:r w:rsidRPr="00385579">
        <w:rPr>
          <w:b/>
          <w:bCs/>
        </w:rPr>
        <w:t>Note:</w:t>
      </w:r>
      <w:r w:rsidRPr="00385579">
        <w:t xml:space="preserve"> This plan covers </w:t>
      </w:r>
      <w:r w:rsidRPr="00385579">
        <w:rPr>
          <w:b/>
          <w:bCs/>
        </w:rPr>
        <w:t>IT infrastructure only</w:t>
      </w:r>
      <w:r w:rsidRPr="00385579">
        <w:t xml:space="preserve"> — including servers, networks, cloud systems, and essential software.</w:t>
      </w:r>
      <w:r w:rsidRPr="00385579">
        <w:br/>
        <w:t xml:space="preserve">A </w:t>
      </w:r>
      <w:r w:rsidRPr="00385579">
        <w:rPr>
          <w:b/>
          <w:bCs/>
        </w:rPr>
        <w:t>full DRP engagement</w:t>
      </w:r>
      <w:r w:rsidRPr="00385579">
        <w:t xml:space="preserve"> (available as </w:t>
      </w:r>
      <w:proofErr w:type="gramStart"/>
      <w:r w:rsidRPr="00385579">
        <w:t>an</w:t>
      </w:r>
      <w:proofErr w:type="gramEnd"/>
      <w:r w:rsidRPr="00385579">
        <w:t xml:space="preserve"> </w:t>
      </w:r>
      <w:r w:rsidR="006E63C2">
        <w:t>service</w:t>
      </w:r>
      <w:r w:rsidRPr="00385579">
        <w:t>) includes operational continuity planning, staffing, facilities, vendor dependencies, and financial impact analysis.</w:t>
      </w:r>
    </w:p>
    <w:p w14:paraId="5226B91B" w14:textId="77777777" w:rsidR="00441CDA" w:rsidRPr="00385579" w:rsidRDefault="00441CDA" w:rsidP="00385579"/>
    <w:p w14:paraId="774D1440" w14:textId="77777777" w:rsidR="00385579" w:rsidRPr="00385579" w:rsidRDefault="00385579" w:rsidP="00441CDA">
      <w:pPr>
        <w:pStyle w:val="Heading1"/>
      </w:pPr>
      <w:r w:rsidRPr="00385579">
        <w:t>2. Objectives</w:t>
      </w:r>
    </w:p>
    <w:p w14:paraId="630EC6C5" w14:textId="77777777" w:rsidR="00385579" w:rsidRPr="00385579" w:rsidRDefault="00385579" w:rsidP="00385579">
      <w:pPr>
        <w:numPr>
          <w:ilvl w:val="0"/>
          <w:numId w:val="1"/>
        </w:numPr>
      </w:pPr>
      <w:r w:rsidRPr="00385579">
        <w:t>Minimize downtime and data loss.</w:t>
      </w:r>
    </w:p>
    <w:p w14:paraId="48EC721F" w14:textId="77777777" w:rsidR="00385579" w:rsidRPr="00385579" w:rsidRDefault="00385579" w:rsidP="00385579">
      <w:pPr>
        <w:numPr>
          <w:ilvl w:val="0"/>
          <w:numId w:val="1"/>
        </w:numPr>
      </w:pPr>
      <w:r w:rsidRPr="00385579">
        <w:t>Restore critical systems as quickly as possible.</w:t>
      </w:r>
    </w:p>
    <w:p w14:paraId="31E2E116" w14:textId="77777777" w:rsidR="00385579" w:rsidRPr="00385579" w:rsidRDefault="00385579" w:rsidP="00385579">
      <w:pPr>
        <w:numPr>
          <w:ilvl w:val="0"/>
          <w:numId w:val="1"/>
        </w:numPr>
      </w:pPr>
      <w:r w:rsidRPr="00385579">
        <w:t>Define roles and responsibilities during an IT disruption.</w:t>
      </w:r>
    </w:p>
    <w:p w14:paraId="67E1C9F4" w14:textId="77777777" w:rsidR="00385579" w:rsidRDefault="00385579" w:rsidP="00385579">
      <w:pPr>
        <w:numPr>
          <w:ilvl w:val="0"/>
          <w:numId w:val="1"/>
        </w:numPr>
      </w:pPr>
      <w:r w:rsidRPr="00385579">
        <w:t>Maintain communication and operational continuity for technology services.</w:t>
      </w:r>
    </w:p>
    <w:p w14:paraId="12C9E6E2" w14:textId="77777777" w:rsidR="00441CDA" w:rsidRPr="00385579" w:rsidRDefault="00441CDA" w:rsidP="00385579">
      <w:pPr>
        <w:numPr>
          <w:ilvl w:val="0"/>
          <w:numId w:val="1"/>
        </w:numPr>
      </w:pPr>
    </w:p>
    <w:p w14:paraId="0D40936A" w14:textId="77777777" w:rsidR="00385579" w:rsidRPr="00385579" w:rsidRDefault="00385579" w:rsidP="00441CDA">
      <w:pPr>
        <w:pStyle w:val="Heading1"/>
      </w:pPr>
      <w:r w:rsidRPr="00385579">
        <w:t>3. Scope</w:t>
      </w:r>
    </w:p>
    <w:p w14:paraId="01640E72" w14:textId="77777777" w:rsidR="00385579" w:rsidRPr="00385579" w:rsidRDefault="00385579" w:rsidP="00385579">
      <w:r w:rsidRPr="00385579">
        <w:rPr>
          <w:b/>
          <w:bCs/>
        </w:rPr>
        <w:t>Included in this plan:</w:t>
      </w:r>
    </w:p>
    <w:p w14:paraId="768AE315" w14:textId="77777777" w:rsidR="00385579" w:rsidRPr="00385579" w:rsidRDefault="00385579" w:rsidP="00385579">
      <w:pPr>
        <w:numPr>
          <w:ilvl w:val="0"/>
          <w:numId w:val="2"/>
        </w:numPr>
      </w:pPr>
      <w:r w:rsidRPr="00385579">
        <w:t>Core business servers (</w:t>
      </w:r>
      <w:proofErr w:type="gramStart"/>
      <w:r w:rsidRPr="00385579">
        <w:t>on-premise</w:t>
      </w:r>
      <w:proofErr w:type="gramEnd"/>
      <w:r w:rsidRPr="00385579">
        <w:t xml:space="preserve"> and cloud)</w:t>
      </w:r>
    </w:p>
    <w:p w14:paraId="49369B42" w14:textId="77777777" w:rsidR="00385579" w:rsidRPr="00385579" w:rsidRDefault="00385579" w:rsidP="00385579">
      <w:pPr>
        <w:numPr>
          <w:ilvl w:val="0"/>
          <w:numId w:val="2"/>
        </w:numPr>
      </w:pPr>
      <w:r w:rsidRPr="00385579">
        <w:t>Network infrastructure (firewalls, switches, access points)</w:t>
      </w:r>
    </w:p>
    <w:p w14:paraId="4EEF174E" w14:textId="77777777" w:rsidR="00385579" w:rsidRPr="00385579" w:rsidRDefault="00385579" w:rsidP="00385579">
      <w:pPr>
        <w:numPr>
          <w:ilvl w:val="0"/>
          <w:numId w:val="2"/>
        </w:numPr>
      </w:pPr>
      <w:r w:rsidRPr="00385579">
        <w:t>Backup and recovery systems</w:t>
      </w:r>
    </w:p>
    <w:p w14:paraId="455DED7E" w14:textId="77777777" w:rsidR="00385579" w:rsidRPr="00385579" w:rsidRDefault="00385579" w:rsidP="00385579">
      <w:pPr>
        <w:numPr>
          <w:ilvl w:val="0"/>
          <w:numId w:val="2"/>
        </w:numPr>
      </w:pPr>
      <w:r w:rsidRPr="00385579">
        <w:t>User authentication systems (AD, SSO, M365, etc.)</w:t>
      </w:r>
    </w:p>
    <w:p w14:paraId="3F6CD2AA" w14:textId="77777777" w:rsidR="00385579" w:rsidRPr="00385579" w:rsidRDefault="00385579" w:rsidP="00385579">
      <w:pPr>
        <w:numPr>
          <w:ilvl w:val="0"/>
          <w:numId w:val="2"/>
        </w:numPr>
      </w:pPr>
      <w:r w:rsidRPr="00385579">
        <w:t>Critical applications and databases</w:t>
      </w:r>
    </w:p>
    <w:p w14:paraId="4CDAA012" w14:textId="77777777" w:rsidR="00385579" w:rsidRPr="00385579" w:rsidRDefault="00385579" w:rsidP="00385579">
      <w:pPr>
        <w:numPr>
          <w:ilvl w:val="0"/>
          <w:numId w:val="2"/>
        </w:numPr>
      </w:pPr>
      <w:r w:rsidRPr="00385579">
        <w:t>Remote access systems (VPN, RMM, etc.)</w:t>
      </w:r>
    </w:p>
    <w:p w14:paraId="7A3BA3FC" w14:textId="77777777" w:rsidR="00385579" w:rsidRPr="00385579" w:rsidRDefault="00385579" w:rsidP="00385579">
      <w:r w:rsidRPr="00385579">
        <w:rPr>
          <w:b/>
          <w:bCs/>
        </w:rPr>
        <w:t>Not included (available in full DRP):</w:t>
      </w:r>
    </w:p>
    <w:p w14:paraId="5D0EE565" w14:textId="77777777" w:rsidR="00385579" w:rsidRPr="00385579" w:rsidRDefault="00385579" w:rsidP="00385579">
      <w:pPr>
        <w:numPr>
          <w:ilvl w:val="0"/>
          <w:numId w:val="3"/>
        </w:numPr>
      </w:pPr>
      <w:r w:rsidRPr="00385579">
        <w:t>HR/staffing and payroll continuity</w:t>
      </w:r>
    </w:p>
    <w:p w14:paraId="1F832E6F" w14:textId="77777777" w:rsidR="00385579" w:rsidRPr="00385579" w:rsidRDefault="00385579" w:rsidP="00385579">
      <w:pPr>
        <w:numPr>
          <w:ilvl w:val="0"/>
          <w:numId w:val="3"/>
        </w:numPr>
      </w:pPr>
      <w:r w:rsidRPr="00385579">
        <w:lastRenderedPageBreak/>
        <w:t>Physical office access and relocation</w:t>
      </w:r>
    </w:p>
    <w:p w14:paraId="06990A88" w14:textId="77777777" w:rsidR="00385579" w:rsidRPr="00385579" w:rsidRDefault="00385579" w:rsidP="00385579">
      <w:pPr>
        <w:numPr>
          <w:ilvl w:val="0"/>
          <w:numId w:val="3"/>
        </w:numPr>
      </w:pPr>
      <w:r w:rsidRPr="00385579">
        <w:t>Vendor supply chain recovery</w:t>
      </w:r>
    </w:p>
    <w:p w14:paraId="3835AB58" w14:textId="77777777" w:rsidR="00385579" w:rsidRPr="00385579" w:rsidRDefault="00385579" w:rsidP="00385579">
      <w:pPr>
        <w:numPr>
          <w:ilvl w:val="0"/>
          <w:numId w:val="3"/>
        </w:numPr>
      </w:pPr>
      <w:r w:rsidRPr="00385579">
        <w:t>Financial and legal recovery processes</w:t>
      </w:r>
    </w:p>
    <w:p w14:paraId="7DFB21B0" w14:textId="77777777" w:rsidR="00385579" w:rsidRDefault="00385579" w:rsidP="00385579">
      <w:pPr>
        <w:numPr>
          <w:ilvl w:val="0"/>
          <w:numId w:val="3"/>
        </w:numPr>
      </w:pPr>
      <w:r w:rsidRPr="00385579">
        <w:t>Customer communication strategies</w:t>
      </w:r>
    </w:p>
    <w:p w14:paraId="2CB72AFD" w14:textId="77777777" w:rsidR="00441CDA" w:rsidRPr="00385579" w:rsidRDefault="00441CDA" w:rsidP="00441CDA"/>
    <w:p w14:paraId="3E781EDD" w14:textId="77777777" w:rsidR="00385579" w:rsidRPr="00385579" w:rsidRDefault="00385579" w:rsidP="00441CDA">
      <w:pPr>
        <w:pStyle w:val="Heading1"/>
      </w:pPr>
      <w:r w:rsidRPr="00385579">
        <w:t>4. Critical Systems Inventory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9"/>
        <w:gridCol w:w="1635"/>
        <w:gridCol w:w="1507"/>
        <w:gridCol w:w="1563"/>
        <w:gridCol w:w="1715"/>
        <w:gridCol w:w="1581"/>
      </w:tblGrid>
      <w:tr w:rsidR="00385579" w:rsidRPr="00385579" w14:paraId="419FF582" w14:textId="77777777" w:rsidTr="003855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44DC41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System</w:t>
            </w:r>
          </w:p>
        </w:tc>
        <w:tc>
          <w:tcPr>
            <w:tcW w:w="0" w:type="auto"/>
            <w:vAlign w:val="center"/>
            <w:hideMark/>
          </w:tcPr>
          <w:p w14:paraId="69C26687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61E43CBB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0BFABD29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Recovery Priority</w:t>
            </w:r>
          </w:p>
        </w:tc>
        <w:tc>
          <w:tcPr>
            <w:tcW w:w="0" w:type="auto"/>
            <w:vAlign w:val="center"/>
            <w:hideMark/>
          </w:tcPr>
          <w:p w14:paraId="2D377E99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RTO (Max Downtime)</w:t>
            </w:r>
          </w:p>
        </w:tc>
        <w:tc>
          <w:tcPr>
            <w:tcW w:w="0" w:type="auto"/>
            <w:vAlign w:val="center"/>
            <w:hideMark/>
          </w:tcPr>
          <w:p w14:paraId="45008FF8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RPO (Max Data Loss)</w:t>
            </w:r>
          </w:p>
        </w:tc>
      </w:tr>
      <w:tr w:rsidR="00385579" w:rsidRPr="00385579" w14:paraId="45995A79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A62F4" w14:textId="77777777" w:rsidR="00385579" w:rsidRPr="00385579" w:rsidRDefault="00385579" w:rsidP="00385579">
            <w:r w:rsidRPr="00385579">
              <w:t>[Server Name]</w:t>
            </w:r>
          </w:p>
        </w:tc>
        <w:tc>
          <w:tcPr>
            <w:tcW w:w="0" w:type="auto"/>
            <w:vAlign w:val="center"/>
            <w:hideMark/>
          </w:tcPr>
          <w:p w14:paraId="2DD3059B" w14:textId="77777777" w:rsidR="00385579" w:rsidRPr="00385579" w:rsidRDefault="00385579" w:rsidP="00385579">
            <w:r w:rsidRPr="00385579">
              <w:t>[e.g. File Server]</w:t>
            </w:r>
          </w:p>
        </w:tc>
        <w:tc>
          <w:tcPr>
            <w:tcW w:w="0" w:type="auto"/>
            <w:vAlign w:val="center"/>
            <w:hideMark/>
          </w:tcPr>
          <w:p w14:paraId="138AD26B" w14:textId="77777777" w:rsidR="00385579" w:rsidRPr="00385579" w:rsidRDefault="00385579" w:rsidP="00385579">
            <w:r w:rsidRPr="00385579">
              <w:t>[Cloud / On-prem]</w:t>
            </w:r>
          </w:p>
        </w:tc>
        <w:tc>
          <w:tcPr>
            <w:tcW w:w="0" w:type="auto"/>
            <w:vAlign w:val="center"/>
            <w:hideMark/>
          </w:tcPr>
          <w:p w14:paraId="4FB714CF" w14:textId="77777777" w:rsidR="00385579" w:rsidRPr="00385579" w:rsidRDefault="00385579" w:rsidP="00385579">
            <w:r w:rsidRPr="00385579">
              <w:t>[High/Med/Low]</w:t>
            </w:r>
          </w:p>
        </w:tc>
        <w:tc>
          <w:tcPr>
            <w:tcW w:w="0" w:type="auto"/>
            <w:vAlign w:val="center"/>
            <w:hideMark/>
          </w:tcPr>
          <w:p w14:paraId="3DA61D0B" w14:textId="77777777" w:rsidR="00385579" w:rsidRPr="00385579" w:rsidRDefault="00385579" w:rsidP="00385579">
            <w:r w:rsidRPr="00385579">
              <w:t xml:space="preserve">[4 </w:t>
            </w:r>
            <w:proofErr w:type="spellStart"/>
            <w:r w:rsidRPr="00385579">
              <w:t>hrs</w:t>
            </w:r>
            <w:proofErr w:type="spellEnd"/>
            <w:r w:rsidRPr="00385579">
              <w:t>]</w:t>
            </w:r>
          </w:p>
        </w:tc>
        <w:tc>
          <w:tcPr>
            <w:tcW w:w="0" w:type="auto"/>
            <w:vAlign w:val="center"/>
            <w:hideMark/>
          </w:tcPr>
          <w:p w14:paraId="28B512A7" w14:textId="77777777" w:rsidR="00385579" w:rsidRPr="00385579" w:rsidRDefault="00385579" w:rsidP="00385579">
            <w:r w:rsidRPr="00385579">
              <w:t xml:space="preserve">[1 </w:t>
            </w:r>
            <w:proofErr w:type="spellStart"/>
            <w:r w:rsidRPr="00385579">
              <w:t>hr</w:t>
            </w:r>
            <w:proofErr w:type="spellEnd"/>
            <w:r w:rsidRPr="00385579">
              <w:t>]</w:t>
            </w:r>
          </w:p>
        </w:tc>
      </w:tr>
      <w:tr w:rsidR="00385579" w:rsidRPr="00385579" w14:paraId="3B497A87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0AA93" w14:textId="77777777" w:rsidR="00385579" w:rsidRPr="00385579" w:rsidRDefault="00385579" w:rsidP="00385579">
            <w:r w:rsidRPr="00385579">
              <w:t>[Email / M365]</w:t>
            </w:r>
          </w:p>
        </w:tc>
        <w:tc>
          <w:tcPr>
            <w:tcW w:w="0" w:type="auto"/>
            <w:vAlign w:val="center"/>
            <w:hideMark/>
          </w:tcPr>
          <w:p w14:paraId="110CA258" w14:textId="77777777" w:rsidR="00385579" w:rsidRPr="00385579" w:rsidRDefault="00385579" w:rsidP="00385579">
            <w:r w:rsidRPr="00385579">
              <w:t>[Communication]</w:t>
            </w:r>
          </w:p>
        </w:tc>
        <w:tc>
          <w:tcPr>
            <w:tcW w:w="0" w:type="auto"/>
            <w:vAlign w:val="center"/>
            <w:hideMark/>
          </w:tcPr>
          <w:p w14:paraId="2CBCD4C0" w14:textId="77777777" w:rsidR="00385579" w:rsidRPr="00385579" w:rsidRDefault="00385579" w:rsidP="00385579">
            <w:r w:rsidRPr="00385579">
              <w:t>[Cloud]</w:t>
            </w:r>
          </w:p>
        </w:tc>
        <w:tc>
          <w:tcPr>
            <w:tcW w:w="0" w:type="auto"/>
            <w:vAlign w:val="center"/>
            <w:hideMark/>
          </w:tcPr>
          <w:p w14:paraId="633A87DD" w14:textId="77777777" w:rsidR="00385579" w:rsidRPr="00385579" w:rsidRDefault="00385579" w:rsidP="00385579">
            <w:r w:rsidRPr="00385579">
              <w:t>[High]</w:t>
            </w:r>
          </w:p>
        </w:tc>
        <w:tc>
          <w:tcPr>
            <w:tcW w:w="0" w:type="auto"/>
            <w:vAlign w:val="center"/>
            <w:hideMark/>
          </w:tcPr>
          <w:p w14:paraId="577B1960" w14:textId="77777777" w:rsidR="00385579" w:rsidRPr="00385579" w:rsidRDefault="00385579" w:rsidP="00385579">
            <w:r w:rsidRPr="00385579">
              <w:t xml:space="preserve">[2 </w:t>
            </w:r>
            <w:proofErr w:type="spellStart"/>
            <w:r w:rsidRPr="00385579">
              <w:t>hrs</w:t>
            </w:r>
            <w:proofErr w:type="spellEnd"/>
            <w:r w:rsidRPr="00385579">
              <w:t>]</w:t>
            </w:r>
          </w:p>
        </w:tc>
        <w:tc>
          <w:tcPr>
            <w:tcW w:w="0" w:type="auto"/>
            <w:vAlign w:val="center"/>
            <w:hideMark/>
          </w:tcPr>
          <w:p w14:paraId="28896DE4" w14:textId="77777777" w:rsidR="00385579" w:rsidRPr="00385579" w:rsidRDefault="00385579" w:rsidP="00385579">
            <w:r w:rsidRPr="00385579">
              <w:t>[15 min]</w:t>
            </w:r>
          </w:p>
        </w:tc>
      </w:tr>
      <w:tr w:rsidR="00385579" w:rsidRPr="00385579" w14:paraId="7FF6E847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E5773" w14:textId="77777777" w:rsidR="00385579" w:rsidRPr="00385579" w:rsidRDefault="00385579" w:rsidP="00385579">
            <w:r w:rsidRPr="00385579">
              <w:t>[Firewall]</w:t>
            </w:r>
          </w:p>
        </w:tc>
        <w:tc>
          <w:tcPr>
            <w:tcW w:w="0" w:type="auto"/>
            <w:vAlign w:val="center"/>
            <w:hideMark/>
          </w:tcPr>
          <w:p w14:paraId="2E9D986A" w14:textId="77777777" w:rsidR="00385579" w:rsidRPr="00385579" w:rsidRDefault="00385579" w:rsidP="00385579">
            <w:r w:rsidRPr="00385579">
              <w:t>[Network Security]</w:t>
            </w:r>
          </w:p>
        </w:tc>
        <w:tc>
          <w:tcPr>
            <w:tcW w:w="0" w:type="auto"/>
            <w:vAlign w:val="center"/>
            <w:hideMark/>
          </w:tcPr>
          <w:p w14:paraId="6EECF8D7" w14:textId="77777777" w:rsidR="00385579" w:rsidRPr="00385579" w:rsidRDefault="00385579" w:rsidP="00385579">
            <w:r w:rsidRPr="00385579">
              <w:t>[Office]</w:t>
            </w:r>
          </w:p>
        </w:tc>
        <w:tc>
          <w:tcPr>
            <w:tcW w:w="0" w:type="auto"/>
            <w:vAlign w:val="center"/>
            <w:hideMark/>
          </w:tcPr>
          <w:p w14:paraId="1413443F" w14:textId="77777777" w:rsidR="00385579" w:rsidRPr="00385579" w:rsidRDefault="00385579" w:rsidP="00385579">
            <w:r w:rsidRPr="00385579">
              <w:t>[High]</w:t>
            </w:r>
          </w:p>
        </w:tc>
        <w:tc>
          <w:tcPr>
            <w:tcW w:w="0" w:type="auto"/>
            <w:vAlign w:val="center"/>
            <w:hideMark/>
          </w:tcPr>
          <w:p w14:paraId="422DED58" w14:textId="77777777" w:rsidR="00385579" w:rsidRPr="00385579" w:rsidRDefault="00385579" w:rsidP="00385579">
            <w:r w:rsidRPr="00385579">
              <w:t xml:space="preserve">[1 </w:t>
            </w:r>
            <w:proofErr w:type="spellStart"/>
            <w:r w:rsidRPr="00385579">
              <w:t>hr</w:t>
            </w:r>
            <w:proofErr w:type="spellEnd"/>
            <w:r w:rsidRPr="00385579">
              <w:t>]</w:t>
            </w:r>
          </w:p>
        </w:tc>
        <w:tc>
          <w:tcPr>
            <w:tcW w:w="0" w:type="auto"/>
            <w:vAlign w:val="center"/>
            <w:hideMark/>
          </w:tcPr>
          <w:p w14:paraId="76F7153E" w14:textId="77777777" w:rsidR="00385579" w:rsidRPr="00385579" w:rsidRDefault="00385579" w:rsidP="00385579">
            <w:r w:rsidRPr="00385579">
              <w:t xml:space="preserve">[0 </w:t>
            </w:r>
            <w:proofErr w:type="spellStart"/>
            <w:r w:rsidRPr="00385579">
              <w:t>hr</w:t>
            </w:r>
            <w:proofErr w:type="spellEnd"/>
            <w:r w:rsidRPr="00385579">
              <w:t>]</w:t>
            </w:r>
          </w:p>
        </w:tc>
      </w:tr>
      <w:tr w:rsidR="00385579" w:rsidRPr="00385579" w14:paraId="799F9A00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9D644" w14:textId="77777777" w:rsidR="00385579" w:rsidRPr="00385579" w:rsidRDefault="00385579" w:rsidP="00385579">
            <w:r w:rsidRPr="00385579">
              <w:t>[Backup System]</w:t>
            </w:r>
          </w:p>
        </w:tc>
        <w:tc>
          <w:tcPr>
            <w:tcW w:w="0" w:type="auto"/>
            <w:vAlign w:val="center"/>
            <w:hideMark/>
          </w:tcPr>
          <w:p w14:paraId="4BDDCCE3" w14:textId="77777777" w:rsidR="00385579" w:rsidRPr="00385579" w:rsidRDefault="00385579" w:rsidP="00385579">
            <w:r w:rsidRPr="00385579">
              <w:t>[Data Recovery]</w:t>
            </w:r>
          </w:p>
        </w:tc>
        <w:tc>
          <w:tcPr>
            <w:tcW w:w="0" w:type="auto"/>
            <w:vAlign w:val="center"/>
            <w:hideMark/>
          </w:tcPr>
          <w:p w14:paraId="170A06AB" w14:textId="77777777" w:rsidR="00385579" w:rsidRPr="00385579" w:rsidRDefault="00385579" w:rsidP="00385579">
            <w:r w:rsidRPr="00385579">
              <w:t>[Datacenter]</w:t>
            </w:r>
          </w:p>
        </w:tc>
        <w:tc>
          <w:tcPr>
            <w:tcW w:w="0" w:type="auto"/>
            <w:vAlign w:val="center"/>
            <w:hideMark/>
          </w:tcPr>
          <w:p w14:paraId="76AE9EAA" w14:textId="77777777" w:rsidR="00385579" w:rsidRPr="00385579" w:rsidRDefault="00385579" w:rsidP="00385579">
            <w:r w:rsidRPr="00385579">
              <w:t>[High]</w:t>
            </w:r>
          </w:p>
        </w:tc>
        <w:tc>
          <w:tcPr>
            <w:tcW w:w="0" w:type="auto"/>
            <w:vAlign w:val="center"/>
            <w:hideMark/>
          </w:tcPr>
          <w:p w14:paraId="2409EA14" w14:textId="77777777" w:rsidR="00385579" w:rsidRPr="00385579" w:rsidRDefault="00385579" w:rsidP="00385579">
            <w:r w:rsidRPr="00385579">
              <w:t xml:space="preserve">[4 </w:t>
            </w:r>
            <w:proofErr w:type="spellStart"/>
            <w:r w:rsidRPr="00385579">
              <w:t>hrs</w:t>
            </w:r>
            <w:proofErr w:type="spellEnd"/>
            <w:r w:rsidRPr="00385579">
              <w:t>]</w:t>
            </w:r>
          </w:p>
        </w:tc>
        <w:tc>
          <w:tcPr>
            <w:tcW w:w="0" w:type="auto"/>
            <w:vAlign w:val="center"/>
            <w:hideMark/>
          </w:tcPr>
          <w:p w14:paraId="2B65C0BB" w14:textId="77777777" w:rsidR="00385579" w:rsidRPr="00385579" w:rsidRDefault="00385579" w:rsidP="00385579">
            <w:r w:rsidRPr="00385579">
              <w:t xml:space="preserve">[1 </w:t>
            </w:r>
            <w:proofErr w:type="spellStart"/>
            <w:r w:rsidRPr="00385579">
              <w:t>hr</w:t>
            </w:r>
            <w:proofErr w:type="spellEnd"/>
            <w:r w:rsidRPr="00385579">
              <w:t>]</w:t>
            </w:r>
          </w:p>
        </w:tc>
      </w:tr>
    </w:tbl>
    <w:p w14:paraId="7633AE78" w14:textId="61423176" w:rsidR="00441CDA" w:rsidRDefault="00385579" w:rsidP="00385579">
      <w:pPr>
        <w:rPr>
          <w:i/>
          <w:iCs/>
        </w:rPr>
      </w:pPr>
      <w:r w:rsidRPr="00385579">
        <w:rPr>
          <w:i/>
          <w:iCs/>
        </w:rPr>
        <w:t>Note: Recovery Time Objective (RTO) is the maximum acceptable downtime.</w:t>
      </w:r>
      <w:r w:rsidRPr="00385579">
        <w:rPr>
          <w:i/>
          <w:iCs/>
        </w:rPr>
        <w:br/>
        <w:t>Recovery Point Objective (RPO) is the maximum acceptable data loss (in time).</w:t>
      </w:r>
    </w:p>
    <w:p w14:paraId="4BF5DFFD" w14:textId="77777777" w:rsidR="00441CDA" w:rsidRPr="00441CDA" w:rsidRDefault="00441CDA" w:rsidP="00441CDA"/>
    <w:p w14:paraId="655ECACC" w14:textId="77777777" w:rsidR="00385579" w:rsidRPr="00385579" w:rsidRDefault="00385579" w:rsidP="00441CDA">
      <w:pPr>
        <w:pStyle w:val="Heading1"/>
      </w:pPr>
      <w:r w:rsidRPr="00385579">
        <w:t>5. Roles &amp;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702"/>
        <w:gridCol w:w="1286"/>
        <w:gridCol w:w="2748"/>
      </w:tblGrid>
      <w:tr w:rsidR="00385579" w:rsidRPr="00385579" w14:paraId="115500CB" w14:textId="77777777" w:rsidTr="003855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96EBB3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38DCE19C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0CC7DE44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Contact</w:t>
            </w:r>
          </w:p>
        </w:tc>
        <w:tc>
          <w:tcPr>
            <w:tcW w:w="0" w:type="auto"/>
            <w:vAlign w:val="center"/>
            <w:hideMark/>
          </w:tcPr>
          <w:p w14:paraId="6AA6854E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Responsibility</w:t>
            </w:r>
          </w:p>
        </w:tc>
      </w:tr>
      <w:tr w:rsidR="00385579" w:rsidRPr="00385579" w14:paraId="17FD1CB3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C1E1A" w14:textId="77777777" w:rsidR="00385579" w:rsidRPr="00385579" w:rsidRDefault="00385579" w:rsidP="00385579">
            <w:r w:rsidRPr="00385579">
              <w:t>IT Recovery Lead</w:t>
            </w:r>
          </w:p>
        </w:tc>
        <w:tc>
          <w:tcPr>
            <w:tcW w:w="0" w:type="auto"/>
            <w:vAlign w:val="center"/>
            <w:hideMark/>
          </w:tcPr>
          <w:p w14:paraId="3CEB8152" w14:textId="77777777" w:rsidR="00385579" w:rsidRPr="00385579" w:rsidRDefault="00385579" w:rsidP="00385579">
            <w:r w:rsidRPr="00385579">
              <w:t>[Name]</w:t>
            </w:r>
          </w:p>
        </w:tc>
        <w:tc>
          <w:tcPr>
            <w:tcW w:w="0" w:type="auto"/>
            <w:vAlign w:val="center"/>
            <w:hideMark/>
          </w:tcPr>
          <w:p w14:paraId="31CCF145" w14:textId="77777777" w:rsidR="00385579" w:rsidRPr="00385579" w:rsidRDefault="00385579" w:rsidP="00385579">
            <w:r w:rsidRPr="00385579">
              <w:t>[Phone/Email]</w:t>
            </w:r>
          </w:p>
        </w:tc>
        <w:tc>
          <w:tcPr>
            <w:tcW w:w="0" w:type="auto"/>
            <w:vAlign w:val="center"/>
            <w:hideMark/>
          </w:tcPr>
          <w:p w14:paraId="1E50ACAD" w14:textId="77777777" w:rsidR="00385579" w:rsidRPr="00385579" w:rsidRDefault="00385579" w:rsidP="00385579">
            <w:r w:rsidRPr="00385579">
              <w:t>Coordinate all recovery efforts</w:t>
            </w:r>
          </w:p>
        </w:tc>
      </w:tr>
      <w:tr w:rsidR="00385579" w:rsidRPr="00385579" w14:paraId="30E85040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2CD2D" w14:textId="77777777" w:rsidR="00385579" w:rsidRPr="00385579" w:rsidRDefault="00385579" w:rsidP="00385579">
            <w:r w:rsidRPr="00385579">
              <w:t>Network Engineer</w:t>
            </w:r>
          </w:p>
        </w:tc>
        <w:tc>
          <w:tcPr>
            <w:tcW w:w="0" w:type="auto"/>
            <w:vAlign w:val="center"/>
            <w:hideMark/>
          </w:tcPr>
          <w:p w14:paraId="71C6227E" w14:textId="77777777" w:rsidR="00385579" w:rsidRPr="00385579" w:rsidRDefault="00385579" w:rsidP="00385579">
            <w:r w:rsidRPr="00385579">
              <w:t>[Name]</w:t>
            </w:r>
          </w:p>
        </w:tc>
        <w:tc>
          <w:tcPr>
            <w:tcW w:w="0" w:type="auto"/>
            <w:vAlign w:val="center"/>
            <w:hideMark/>
          </w:tcPr>
          <w:p w14:paraId="5926323C" w14:textId="77777777" w:rsidR="00385579" w:rsidRPr="00385579" w:rsidRDefault="00385579" w:rsidP="00385579">
            <w:r w:rsidRPr="00385579">
              <w:t>[Phone/Email]</w:t>
            </w:r>
          </w:p>
        </w:tc>
        <w:tc>
          <w:tcPr>
            <w:tcW w:w="0" w:type="auto"/>
            <w:vAlign w:val="center"/>
            <w:hideMark/>
          </w:tcPr>
          <w:p w14:paraId="29620862" w14:textId="77777777" w:rsidR="00385579" w:rsidRPr="00385579" w:rsidRDefault="00385579" w:rsidP="00385579">
            <w:r w:rsidRPr="00385579">
              <w:t>Restore network &amp; connectivity</w:t>
            </w:r>
          </w:p>
        </w:tc>
      </w:tr>
      <w:tr w:rsidR="00385579" w:rsidRPr="00385579" w14:paraId="5AB42F10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B6703" w14:textId="77777777" w:rsidR="00385579" w:rsidRPr="00385579" w:rsidRDefault="00385579" w:rsidP="00385579">
            <w:r w:rsidRPr="00385579">
              <w:t>Backup Administrator</w:t>
            </w:r>
          </w:p>
        </w:tc>
        <w:tc>
          <w:tcPr>
            <w:tcW w:w="0" w:type="auto"/>
            <w:vAlign w:val="center"/>
            <w:hideMark/>
          </w:tcPr>
          <w:p w14:paraId="5C8BCE08" w14:textId="77777777" w:rsidR="00385579" w:rsidRPr="00385579" w:rsidRDefault="00385579" w:rsidP="00385579">
            <w:r w:rsidRPr="00385579">
              <w:t>[Name]</w:t>
            </w:r>
          </w:p>
        </w:tc>
        <w:tc>
          <w:tcPr>
            <w:tcW w:w="0" w:type="auto"/>
            <w:vAlign w:val="center"/>
            <w:hideMark/>
          </w:tcPr>
          <w:p w14:paraId="7A6BF0FA" w14:textId="77777777" w:rsidR="00385579" w:rsidRPr="00385579" w:rsidRDefault="00385579" w:rsidP="00385579">
            <w:r w:rsidRPr="00385579">
              <w:t>[Phone/Email]</w:t>
            </w:r>
          </w:p>
        </w:tc>
        <w:tc>
          <w:tcPr>
            <w:tcW w:w="0" w:type="auto"/>
            <w:vAlign w:val="center"/>
            <w:hideMark/>
          </w:tcPr>
          <w:p w14:paraId="1A08B27D" w14:textId="77777777" w:rsidR="00385579" w:rsidRPr="00385579" w:rsidRDefault="00385579" w:rsidP="00385579">
            <w:r w:rsidRPr="00385579">
              <w:t>Restore data from backups</w:t>
            </w:r>
          </w:p>
        </w:tc>
      </w:tr>
      <w:tr w:rsidR="00385579" w:rsidRPr="00385579" w14:paraId="5BE50F76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E67DB" w14:textId="77777777" w:rsidR="00385579" w:rsidRPr="00385579" w:rsidRDefault="00385579" w:rsidP="00385579">
            <w:r w:rsidRPr="00385579">
              <w:t>Management Contact</w:t>
            </w:r>
          </w:p>
        </w:tc>
        <w:tc>
          <w:tcPr>
            <w:tcW w:w="0" w:type="auto"/>
            <w:vAlign w:val="center"/>
            <w:hideMark/>
          </w:tcPr>
          <w:p w14:paraId="05631DBF" w14:textId="77777777" w:rsidR="00385579" w:rsidRPr="00385579" w:rsidRDefault="00385579" w:rsidP="00385579">
            <w:r w:rsidRPr="00385579">
              <w:t>[Name]</w:t>
            </w:r>
          </w:p>
        </w:tc>
        <w:tc>
          <w:tcPr>
            <w:tcW w:w="0" w:type="auto"/>
            <w:vAlign w:val="center"/>
            <w:hideMark/>
          </w:tcPr>
          <w:p w14:paraId="4678CC0D" w14:textId="77777777" w:rsidR="00385579" w:rsidRPr="00385579" w:rsidRDefault="00385579" w:rsidP="00385579">
            <w:r w:rsidRPr="00385579">
              <w:t>[Phone/Email]</w:t>
            </w:r>
          </w:p>
        </w:tc>
        <w:tc>
          <w:tcPr>
            <w:tcW w:w="0" w:type="auto"/>
            <w:vAlign w:val="center"/>
            <w:hideMark/>
          </w:tcPr>
          <w:p w14:paraId="2338FA3F" w14:textId="77777777" w:rsidR="00385579" w:rsidRPr="00385579" w:rsidRDefault="00385579" w:rsidP="00385579">
            <w:r w:rsidRPr="00385579">
              <w:t>Authorize recovery decisions</w:t>
            </w:r>
          </w:p>
        </w:tc>
      </w:tr>
    </w:tbl>
    <w:p w14:paraId="7D8F1421" w14:textId="579E8824" w:rsidR="00385579" w:rsidRPr="00385579" w:rsidRDefault="00385579" w:rsidP="00385579"/>
    <w:p w14:paraId="75043643" w14:textId="77D9ACD5" w:rsidR="00385579" w:rsidRPr="00385579" w:rsidRDefault="00385579" w:rsidP="00441CDA">
      <w:pPr>
        <w:pStyle w:val="Heading1"/>
      </w:pPr>
      <w:r w:rsidRPr="00385579">
        <w:lastRenderedPageBreak/>
        <w:t>6. Recovery Procedures</w:t>
      </w:r>
    </w:p>
    <w:p w14:paraId="3DA2A758" w14:textId="77777777" w:rsidR="00385579" w:rsidRPr="00385579" w:rsidRDefault="00385579" w:rsidP="00385579">
      <w:pPr>
        <w:rPr>
          <w:b/>
          <w:bCs/>
        </w:rPr>
      </w:pPr>
      <w:r w:rsidRPr="00385579">
        <w:rPr>
          <w:b/>
          <w:bCs/>
        </w:rPr>
        <w:t>6.1 Initial Response</w:t>
      </w:r>
    </w:p>
    <w:p w14:paraId="23FAB050" w14:textId="77777777" w:rsidR="00385579" w:rsidRPr="00385579" w:rsidRDefault="00385579" w:rsidP="00385579">
      <w:pPr>
        <w:numPr>
          <w:ilvl w:val="0"/>
          <w:numId w:val="4"/>
        </w:numPr>
      </w:pPr>
      <w:r w:rsidRPr="00385579">
        <w:t>Identify the type and scope of the incident.</w:t>
      </w:r>
    </w:p>
    <w:p w14:paraId="634AC2A1" w14:textId="77777777" w:rsidR="00385579" w:rsidRPr="00385579" w:rsidRDefault="00385579" w:rsidP="00385579">
      <w:pPr>
        <w:numPr>
          <w:ilvl w:val="0"/>
          <w:numId w:val="4"/>
        </w:numPr>
      </w:pPr>
      <w:r w:rsidRPr="00385579">
        <w:t>Notify the IT Recovery Lead immediately.</w:t>
      </w:r>
    </w:p>
    <w:p w14:paraId="461984F6" w14:textId="77777777" w:rsidR="00385579" w:rsidRPr="00385579" w:rsidRDefault="00385579" w:rsidP="00385579">
      <w:pPr>
        <w:numPr>
          <w:ilvl w:val="0"/>
          <w:numId w:val="4"/>
        </w:numPr>
      </w:pPr>
      <w:r w:rsidRPr="00385579">
        <w:t>Document all actions taken.</w:t>
      </w:r>
    </w:p>
    <w:p w14:paraId="5C0EAF7A" w14:textId="77777777" w:rsidR="00385579" w:rsidRPr="00385579" w:rsidRDefault="00385579" w:rsidP="00385579">
      <w:pPr>
        <w:numPr>
          <w:ilvl w:val="0"/>
          <w:numId w:val="4"/>
        </w:numPr>
      </w:pPr>
      <w:r w:rsidRPr="00385579">
        <w:t xml:space="preserve">If critical systems are impacted, declare a </w:t>
      </w:r>
      <w:r w:rsidRPr="00385579">
        <w:rPr>
          <w:b/>
          <w:bCs/>
        </w:rPr>
        <w:t>Disaster Event</w:t>
      </w:r>
      <w:r w:rsidRPr="00385579">
        <w:t xml:space="preserve"> and initiate recovery.</w:t>
      </w:r>
    </w:p>
    <w:p w14:paraId="3A6EBA8E" w14:textId="77777777" w:rsidR="00385579" w:rsidRPr="00385579" w:rsidRDefault="00385579" w:rsidP="00385579">
      <w:pPr>
        <w:rPr>
          <w:b/>
          <w:bCs/>
        </w:rPr>
      </w:pPr>
      <w:r w:rsidRPr="00385579">
        <w:rPr>
          <w:b/>
          <w:bCs/>
        </w:rPr>
        <w:t>6.2 Communication Plan</w:t>
      </w:r>
    </w:p>
    <w:p w14:paraId="44F7AE41" w14:textId="77777777" w:rsidR="00385579" w:rsidRPr="00385579" w:rsidRDefault="00385579" w:rsidP="00385579">
      <w:pPr>
        <w:numPr>
          <w:ilvl w:val="0"/>
          <w:numId w:val="5"/>
        </w:numPr>
      </w:pPr>
      <w:r w:rsidRPr="00385579">
        <w:t>Primary communication: [Microsoft Teams / Slack / Phone Tree / Email]</w:t>
      </w:r>
    </w:p>
    <w:p w14:paraId="6CE4D731" w14:textId="77777777" w:rsidR="00385579" w:rsidRPr="00385579" w:rsidRDefault="00385579" w:rsidP="00385579">
      <w:pPr>
        <w:numPr>
          <w:ilvl w:val="0"/>
          <w:numId w:val="5"/>
        </w:numPr>
      </w:pPr>
      <w:r w:rsidRPr="00385579">
        <w:t>Backup communication: [Cell / Group Text / Alternate Platform]</w:t>
      </w:r>
    </w:p>
    <w:p w14:paraId="22205C01" w14:textId="77777777" w:rsidR="00385579" w:rsidRPr="00385579" w:rsidRDefault="00385579" w:rsidP="00385579">
      <w:pPr>
        <w:numPr>
          <w:ilvl w:val="0"/>
          <w:numId w:val="5"/>
        </w:numPr>
      </w:pPr>
      <w:r w:rsidRPr="00385579">
        <w:t xml:space="preserve">Status updates provided every [x] </w:t>
      </w:r>
      <w:proofErr w:type="gramStart"/>
      <w:r w:rsidRPr="00385579">
        <w:t>hours</w:t>
      </w:r>
      <w:proofErr w:type="gramEnd"/>
      <w:r w:rsidRPr="00385579">
        <w:t xml:space="preserve"> until recovery is complete.</w:t>
      </w:r>
    </w:p>
    <w:p w14:paraId="4E7646BD" w14:textId="77777777" w:rsidR="00385579" w:rsidRPr="00385579" w:rsidRDefault="00385579" w:rsidP="00385579">
      <w:pPr>
        <w:rPr>
          <w:b/>
          <w:bCs/>
        </w:rPr>
      </w:pPr>
      <w:r w:rsidRPr="00385579">
        <w:rPr>
          <w:b/>
          <w:bCs/>
        </w:rPr>
        <w:t>6.3 System Restoration Sequence</w:t>
      </w:r>
    </w:p>
    <w:p w14:paraId="2A84993A" w14:textId="77777777" w:rsidR="00385579" w:rsidRPr="00385579" w:rsidRDefault="00385579" w:rsidP="00385579">
      <w:pPr>
        <w:numPr>
          <w:ilvl w:val="0"/>
          <w:numId w:val="6"/>
        </w:numPr>
      </w:pPr>
      <w:r w:rsidRPr="00385579">
        <w:t>Verify physical/network access.</w:t>
      </w:r>
    </w:p>
    <w:p w14:paraId="3BF7145F" w14:textId="77777777" w:rsidR="00385579" w:rsidRPr="00385579" w:rsidRDefault="00385579" w:rsidP="00385579">
      <w:pPr>
        <w:numPr>
          <w:ilvl w:val="0"/>
          <w:numId w:val="6"/>
        </w:numPr>
      </w:pPr>
      <w:r w:rsidRPr="00385579">
        <w:t>Restore power and connectivity.</w:t>
      </w:r>
    </w:p>
    <w:p w14:paraId="10D5533C" w14:textId="77777777" w:rsidR="00385579" w:rsidRPr="00385579" w:rsidRDefault="00385579" w:rsidP="00385579">
      <w:pPr>
        <w:numPr>
          <w:ilvl w:val="0"/>
          <w:numId w:val="6"/>
        </w:numPr>
      </w:pPr>
      <w:r w:rsidRPr="00385579">
        <w:t>Validate firewall and internet access.</w:t>
      </w:r>
    </w:p>
    <w:p w14:paraId="62E6ECA7" w14:textId="77777777" w:rsidR="00385579" w:rsidRPr="00385579" w:rsidRDefault="00385579" w:rsidP="00385579">
      <w:pPr>
        <w:numPr>
          <w:ilvl w:val="0"/>
          <w:numId w:val="6"/>
        </w:numPr>
      </w:pPr>
      <w:r w:rsidRPr="00385579">
        <w:t>Recover backup data to clean systems.</w:t>
      </w:r>
    </w:p>
    <w:p w14:paraId="5011A3ED" w14:textId="77777777" w:rsidR="00385579" w:rsidRPr="00385579" w:rsidRDefault="00385579" w:rsidP="00385579">
      <w:pPr>
        <w:numPr>
          <w:ilvl w:val="0"/>
          <w:numId w:val="6"/>
        </w:numPr>
      </w:pPr>
      <w:r w:rsidRPr="00385579">
        <w:t>Validate integrity of restored systems.</w:t>
      </w:r>
    </w:p>
    <w:p w14:paraId="4FCA8C18" w14:textId="77777777" w:rsidR="00385579" w:rsidRPr="00385579" w:rsidRDefault="00385579" w:rsidP="00385579">
      <w:pPr>
        <w:numPr>
          <w:ilvl w:val="0"/>
          <w:numId w:val="6"/>
        </w:numPr>
      </w:pPr>
      <w:r w:rsidRPr="00385579">
        <w:t>Resume business operations.</w:t>
      </w:r>
    </w:p>
    <w:p w14:paraId="286D5C1F" w14:textId="77777777" w:rsidR="00385579" w:rsidRPr="00385579" w:rsidRDefault="00385579" w:rsidP="00385579">
      <w:pPr>
        <w:rPr>
          <w:b/>
          <w:bCs/>
        </w:rPr>
      </w:pPr>
      <w:r w:rsidRPr="00385579">
        <w:rPr>
          <w:b/>
          <w:bCs/>
        </w:rPr>
        <w:t>6.4 Backup &amp; Verification</w:t>
      </w:r>
    </w:p>
    <w:p w14:paraId="0673DE38" w14:textId="77777777" w:rsidR="00385579" w:rsidRPr="00385579" w:rsidRDefault="00385579" w:rsidP="00385579">
      <w:pPr>
        <w:numPr>
          <w:ilvl w:val="0"/>
          <w:numId w:val="7"/>
        </w:numPr>
      </w:pPr>
      <w:r w:rsidRPr="00385579">
        <w:t>Backup Type: [Local / Cloud / Hybrid]</w:t>
      </w:r>
    </w:p>
    <w:p w14:paraId="2620AC5D" w14:textId="77777777" w:rsidR="00385579" w:rsidRPr="00385579" w:rsidRDefault="00385579" w:rsidP="00385579">
      <w:pPr>
        <w:numPr>
          <w:ilvl w:val="0"/>
          <w:numId w:val="7"/>
        </w:numPr>
      </w:pPr>
      <w:r w:rsidRPr="00385579">
        <w:t>Frequency: [Daily / Hourly / Real-time]</w:t>
      </w:r>
    </w:p>
    <w:p w14:paraId="4E813118" w14:textId="77777777" w:rsidR="00385579" w:rsidRPr="00385579" w:rsidRDefault="00385579" w:rsidP="00385579">
      <w:pPr>
        <w:numPr>
          <w:ilvl w:val="0"/>
          <w:numId w:val="7"/>
        </w:numPr>
      </w:pPr>
      <w:r w:rsidRPr="00385579">
        <w:t>Verification: [Weekly test restores, logs reviewed monthly]</w:t>
      </w:r>
    </w:p>
    <w:p w14:paraId="11576ECE" w14:textId="77777777" w:rsidR="00441CDA" w:rsidRDefault="00441CDA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74BE0174" w14:textId="213535A3" w:rsidR="00385579" w:rsidRPr="00385579" w:rsidRDefault="00385579" w:rsidP="00441CDA">
      <w:pPr>
        <w:pStyle w:val="Heading1"/>
      </w:pPr>
      <w:r w:rsidRPr="00385579">
        <w:lastRenderedPageBreak/>
        <w:t>7. Testing &amp; Maintenance</w:t>
      </w:r>
    </w:p>
    <w:p w14:paraId="384AC02B" w14:textId="77777777" w:rsidR="00385579" w:rsidRPr="00385579" w:rsidRDefault="00385579" w:rsidP="00385579">
      <w:pPr>
        <w:numPr>
          <w:ilvl w:val="0"/>
          <w:numId w:val="8"/>
        </w:numPr>
      </w:pPr>
      <w:r w:rsidRPr="00385579">
        <w:rPr>
          <w:b/>
          <w:bCs/>
        </w:rPr>
        <w:t>Annual DR test:</w:t>
      </w:r>
      <w:r w:rsidRPr="00385579">
        <w:t xml:space="preserve"> Simulate a partial outage or restore scenario.</w:t>
      </w:r>
    </w:p>
    <w:p w14:paraId="26BB035F" w14:textId="77777777" w:rsidR="00385579" w:rsidRPr="00385579" w:rsidRDefault="00385579" w:rsidP="00385579">
      <w:pPr>
        <w:numPr>
          <w:ilvl w:val="0"/>
          <w:numId w:val="8"/>
        </w:numPr>
      </w:pPr>
      <w:r w:rsidRPr="00385579">
        <w:rPr>
          <w:b/>
          <w:bCs/>
        </w:rPr>
        <w:t>Quarterly backup verification:</w:t>
      </w:r>
      <w:r w:rsidRPr="00385579">
        <w:t xml:space="preserve"> Confirm recent data integrity.</w:t>
      </w:r>
    </w:p>
    <w:p w14:paraId="6F7D0D81" w14:textId="77777777" w:rsidR="00385579" w:rsidRDefault="00385579" w:rsidP="00385579">
      <w:pPr>
        <w:numPr>
          <w:ilvl w:val="0"/>
          <w:numId w:val="8"/>
        </w:numPr>
      </w:pPr>
      <w:r w:rsidRPr="00385579">
        <w:rPr>
          <w:b/>
          <w:bCs/>
        </w:rPr>
        <w:t>Update plan:</w:t>
      </w:r>
      <w:r w:rsidRPr="00385579">
        <w:t xml:space="preserve"> Every 6–12 months or after any major IT change.</w:t>
      </w:r>
    </w:p>
    <w:p w14:paraId="74880679" w14:textId="77777777" w:rsidR="00441CDA" w:rsidRPr="00385579" w:rsidRDefault="00441CDA" w:rsidP="00441CDA">
      <w:pPr>
        <w:ind w:left="720"/>
      </w:pPr>
    </w:p>
    <w:p w14:paraId="4ED8CF15" w14:textId="77777777" w:rsidR="00385579" w:rsidRPr="00385579" w:rsidRDefault="00385579" w:rsidP="00441CDA">
      <w:pPr>
        <w:pStyle w:val="Heading1"/>
      </w:pPr>
      <w:r w:rsidRPr="00385579">
        <w:t>8. Plan Storage &amp; Access</w:t>
      </w:r>
    </w:p>
    <w:p w14:paraId="6E8D280D" w14:textId="77777777" w:rsidR="00385579" w:rsidRPr="00385579" w:rsidRDefault="00385579" w:rsidP="00385579">
      <w:pPr>
        <w:numPr>
          <w:ilvl w:val="0"/>
          <w:numId w:val="9"/>
        </w:numPr>
      </w:pPr>
      <w:r w:rsidRPr="00385579">
        <w:rPr>
          <w:b/>
          <w:bCs/>
        </w:rPr>
        <w:t>Digital copy:</w:t>
      </w:r>
      <w:r w:rsidRPr="00385579">
        <w:t xml:space="preserve"> Stored securely in [Hudu / SharePoint / OneDrive].</w:t>
      </w:r>
    </w:p>
    <w:p w14:paraId="3846693E" w14:textId="77777777" w:rsidR="00385579" w:rsidRPr="00385579" w:rsidRDefault="00385579" w:rsidP="00385579">
      <w:pPr>
        <w:numPr>
          <w:ilvl w:val="0"/>
          <w:numId w:val="9"/>
        </w:numPr>
      </w:pPr>
      <w:r w:rsidRPr="00385579">
        <w:rPr>
          <w:b/>
          <w:bCs/>
        </w:rPr>
        <w:t>Printed copy:</w:t>
      </w:r>
      <w:r w:rsidRPr="00385579">
        <w:t xml:space="preserve"> Located in [Office binder / Server room].</w:t>
      </w:r>
    </w:p>
    <w:p w14:paraId="0040465F" w14:textId="77777777" w:rsidR="00385579" w:rsidRPr="00385579" w:rsidRDefault="00385579" w:rsidP="00385579">
      <w:pPr>
        <w:numPr>
          <w:ilvl w:val="0"/>
          <w:numId w:val="9"/>
        </w:numPr>
      </w:pPr>
      <w:r w:rsidRPr="00385579">
        <w:rPr>
          <w:b/>
          <w:bCs/>
        </w:rPr>
        <w:t>Emergency access:</w:t>
      </w:r>
      <w:r w:rsidRPr="00385579">
        <w:t xml:space="preserve"> Available to IT recovery team through [system].</w:t>
      </w:r>
    </w:p>
    <w:p w14:paraId="3CD84BA1" w14:textId="2B787686" w:rsidR="00385579" w:rsidRPr="00385579" w:rsidRDefault="00385579" w:rsidP="00385579"/>
    <w:p w14:paraId="50DA4445" w14:textId="77777777" w:rsidR="00385579" w:rsidRPr="00385579" w:rsidRDefault="00385579" w:rsidP="00441CDA">
      <w:pPr>
        <w:pStyle w:val="Heading1"/>
      </w:pPr>
      <w:r w:rsidRPr="00385579">
        <w:t>9. Recommendations for Full DRP Coverage</w:t>
      </w:r>
    </w:p>
    <w:p w14:paraId="6079D8B1" w14:textId="77777777" w:rsidR="00385579" w:rsidRPr="00385579" w:rsidRDefault="00385579" w:rsidP="00385579">
      <w:r w:rsidRPr="00385579">
        <w:t xml:space="preserve">The following areas fall outside this IT-focused DRP but are </w:t>
      </w:r>
      <w:r w:rsidRPr="00385579">
        <w:rPr>
          <w:b/>
          <w:bCs/>
        </w:rPr>
        <w:t>recommended</w:t>
      </w:r>
      <w:r w:rsidRPr="00385579">
        <w:t xml:space="preserve"> for full resilience: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4037"/>
      </w:tblGrid>
      <w:tr w:rsidR="00385579" w:rsidRPr="00385579" w14:paraId="6504E314" w14:textId="77777777" w:rsidTr="003855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7ADF09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DCB22DA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Description</w:t>
            </w:r>
          </w:p>
        </w:tc>
      </w:tr>
      <w:tr w:rsidR="00385579" w:rsidRPr="00385579" w14:paraId="100889BB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866F6" w14:textId="77777777" w:rsidR="00385579" w:rsidRPr="00385579" w:rsidRDefault="00385579" w:rsidP="00385579">
            <w:r w:rsidRPr="00385579">
              <w:rPr>
                <w:b/>
                <w:bCs/>
              </w:rPr>
              <w:t>Facilities</w:t>
            </w:r>
          </w:p>
        </w:tc>
        <w:tc>
          <w:tcPr>
            <w:tcW w:w="0" w:type="auto"/>
            <w:vAlign w:val="center"/>
            <w:hideMark/>
          </w:tcPr>
          <w:p w14:paraId="16E2A60A" w14:textId="77777777" w:rsidR="00385579" w:rsidRPr="00385579" w:rsidRDefault="00385579" w:rsidP="00385579">
            <w:r w:rsidRPr="00385579">
              <w:t>Alternate work locations, power/fuel planning</w:t>
            </w:r>
          </w:p>
        </w:tc>
      </w:tr>
      <w:tr w:rsidR="00385579" w:rsidRPr="00385579" w14:paraId="0091A878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871F9" w14:textId="77777777" w:rsidR="00385579" w:rsidRPr="00385579" w:rsidRDefault="00385579" w:rsidP="00385579">
            <w:r w:rsidRPr="00385579">
              <w:rPr>
                <w:b/>
                <w:bCs/>
              </w:rPr>
              <w:t>Personnel</w:t>
            </w:r>
          </w:p>
        </w:tc>
        <w:tc>
          <w:tcPr>
            <w:tcW w:w="0" w:type="auto"/>
            <w:vAlign w:val="center"/>
            <w:hideMark/>
          </w:tcPr>
          <w:p w14:paraId="1D592949" w14:textId="77777777" w:rsidR="00385579" w:rsidRPr="00385579" w:rsidRDefault="00385579" w:rsidP="00385579">
            <w:r w:rsidRPr="00385579">
              <w:t>Cross-training, leadership chain of command</w:t>
            </w:r>
          </w:p>
        </w:tc>
      </w:tr>
      <w:tr w:rsidR="00385579" w:rsidRPr="00385579" w14:paraId="536CC15B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8B9FD" w14:textId="77777777" w:rsidR="00385579" w:rsidRPr="00385579" w:rsidRDefault="00385579" w:rsidP="00385579">
            <w:r w:rsidRPr="00385579">
              <w:rPr>
                <w:b/>
                <w:bCs/>
              </w:rPr>
              <w:t>Vendors</w:t>
            </w:r>
          </w:p>
        </w:tc>
        <w:tc>
          <w:tcPr>
            <w:tcW w:w="0" w:type="auto"/>
            <w:vAlign w:val="center"/>
            <w:hideMark/>
          </w:tcPr>
          <w:p w14:paraId="57041A2B" w14:textId="77777777" w:rsidR="00385579" w:rsidRPr="00385579" w:rsidRDefault="00385579" w:rsidP="00385579">
            <w:r w:rsidRPr="00385579">
              <w:t>Critical suppliers, contact lists, dependencies</w:t>
            </w:r>
          </w:p>
        </w:tc>
      </w:tr>
      <w:tr w:rsidR="00385579" w:rsidRPr="00385579" w14:paraId="47136973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2A2D1" w14:textId="77777777" w:rsidR="00385579" w:rsidRPr="00385579" w:rsidRDefault="00385579" w:rsidP="00385579">
            <w:r w:rsidRPr="00385579">
              <w:rPr>
                <w:b/>
                <w:bCs/>
              </w:rPr>
              <w:t>Finance</w:t>
            </w:r>
          </w:p>
        </w:tc>
        <w:tc>
          <w:tcPr>
            <w:tcW w:w="0" w:type="auto"/>
            <w:vAlign w:val="center"/>
            <w:hideMark/>
          </w:tcPr>
          <w:p w14:paraId="2D6CEED7" w14:textId="77777777" w:rsidR="00385579" w:rsidRPr="00385579" w:rsidRDefault="00385579" w:rsidP="00385579">
            <w:r w:rsidRPr="00385579">
              <w:t>Emergency funding, insurance coordination</w:t>
            </w:r>
          </w:p>
        </w:tc>
      </w:tr>
      <w:tr w:rsidR="00385579" w:rsidRPr="00385579" w14:paraId="21E670CE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13539" w14:textId="77777777" w:rsidR="00385579" w:rsidRPr="00385579" w:rsidRDefault="00385579" w:rsidP="00385579">
            <w:r w:rsidRPr="00385579">
              <w:rPr>
                <w:b/>
                <w:bCs/>
              </w:rPr>
              <w:t>Communications</w:t>
            </w:r>
          </w:p>
        </w:tc>
        <w:tc>
          <w:tcPr>
            <w:tcW w:w="0" w:type="auto"/>
            <w:vAlign w:val="center"/>
            <w:hideMark/>
          </w:tcPr>
          <w:p w14:paraId="65239A61" w14:textId="77777777" w:rsidR="00385579" w:rsidRPr="00385579" w:rsidRDefault="00385579" w:rsidP="00385579">
            <w:r w:rsidRPr="00385579">
              <w:t>Client, media, and stakeholder messaging</w:t>
            </w:r>
          </w:p>
        </w:tc>
      </w:tr>
      <w:tr w:rsidR="00385579" w:rsidRPr="00385579" w14:paraId="45EC7004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824217" w14:textId="77777777" w:rsidR="00385579" w:rsidRPr="00385579" w:rsidRDefault="00385579" w:rsidP="00385579">
            <w:r w:rsidRPr="00385579">
              <w:rPr>
                <w:b/>
                <w:bCs/>
              </w:rPr>
              <w:t>Legal &amp; Compliance</w:t>
            </w:r>
          </w:p>
        </w:tc>
        <w:tc>
          <w:tcPr>
            <w:tcW w:w="0" w:type="auto"/>
            <w:vAlign w:val="center"/>
            <w:hideMark/>
          </w:tcPr>
          <w:p w14:paraId="402E291F" w14:textId="77777777" w:rsidR="00385579" w:rsidRPr="00385579" w:rsidRDefault="00385579" w:rsidP="00385579">
            <w:r w:rsidRPr="00385579">
              <w:t>Incident reporting, regulatory notifications</w:t>
            </w:r>
          </w:p>
        </w:tc>
      </w:tr>
    </w:tbl>
    <w:p w14:paraId="1A92168F" w14:textId="77777777" w:rsidR="00385579" w:rsidRPr="00385579" w:rsidRDefault="00385579" w:rsidP="00385579">
      <w:r w:rsidRPr="00385579">
        <w:t xml:space="preserve">A </w:t>
      </w:r>
      <w:r w:rsidRPr="00385579">
        <w:rPr>
          <w:b/>
          <w:bCs/>
        </w:rPr>
        <w:t>full Disaster Recovery &amp; Business Continuity Plan</w:t>
      </w:r>
      <w:r w:rsidRPr="00385579">
        <w:t xml:space="preserve"> can be developed as a paid engagement to provide complete organizational coverage.</w:t>
      </w:r>
    </w:p>
    <w:p w14:paraId="71781BE7" w14:textId="77777777" w:rsidR="00385579" w:rsidRPr="00385579" w:rsidRDefault="00000000" w:rsidP="00385579">
      <w:r>
        <w:pict w14:anchorId="47C35AEA">
          <v:rect id="_x0000_i1025" style="width:0;height:1.5pt" o:hralign="center" o:hrstd="t" o:hr="t" fillcolor="#a0a0a0" stroked="f"/>
        </w:pict>
      </w:r>
    </w:p>
    <w:p w14:paraId="27D3505A" w14:textId="77777777" w:rsidR="00385579" w:rsidRPr="00385579" w:rsidRDefault="00385579" w:rsidP="00385579">
      <w:pPr>
        <w:rPr>
          <w:b/>
          <w:bCs/>
        </w:rPr>
      </w:pPr>
      <w:r w:rsidRPr="00385579">
        <w:rPr>
          <w:b/>
          <w:bCs/>
        </w:rPr>
        <w:t>10. Approval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567"/>
        <w:gridCol w:w="935"/>
        <w:gridCol w:w="510"/>
      </w:tblGrid>
      <w:tr w:rsidR="00385579" w:rsidRPr="00385579" w14:paraId="54160DC8" w14:textId="77777777" w:rsidTr="003855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BE41AB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lastRenderedPageBreak/>
              <w:t>Name</w:t>
            </w:r>
          </w:p>
        </w:tc>
        <w:tc>
          <w:tcPr>
            <w:tcW w:w="0" w:type="auto"/>
            <w:vAlign w:val="center"/>
            <w:hideMark/>
          </w:tcPr>
          <w:p w14:paraId="4DEA2712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2AE9B163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14:paraId="6246E041" w14:textId="77777777" w:rsidR="00385579" w:rsidRPr="00385579" w:rsidRDefault="00385579" w:rsidP="00385579">
            <w:pPr>
              <w:rPr>
                <w:b/>
                <w:bCs/>
              </w:rPr>
            </w:pPr>
            <w:r w:rsidRPr="00385579">
              <w:rPr>
                <w:b/>
                <w:bCs/>
              </w:rPr>
              <w:t>Date</w:t>
            </w:r>
          </w:p>
        </w:tc>
      </w:tr>
      <w:tr w:rsidR="00385579" w:rsidRPr="00385579" w14:paraId="31938768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B8845" w14:textId="77777777" w:rsidR="00385579" w:rsidRPr="00385579" w:rsidRDefault="00385579" w:rsidP="00385579">
            <w:r w:rsidRPr="00385579">
              <w:t>[Client Representative]</w:t>
            </w:r>
          </w:p>
        </w:tc>
        <w:tc>
          <w:tcPr>
            <w:tcW w:w="0" w:type="auto"/>
            <w:vAlign w:val="center"/>
            <w:hideMark/>
          </w:tcPr>
          <w:p w14:paraId="5447BE5E" w14:textId="77777777" w:rsidR="00385579" w:rsidRPr="00385579" w:rsidRDefault="00385579" w:rsidP="00385579">
            <w:r w:rsidRPr="00385579">
              <w:t>[Role]</w:t>
            </w:r>
          </w:p>
        </w:tc>
        <w:tc>
          <w:tcPr>
            <w:tcW w:w="0" w:type="auto"/>
            <w:vAlign w:val="center"/>
            <w:hideMark/>
          </w:tcPr>
          <w:p w14:paraId="5F5F0D5D" w14:textId="77777777" w:rsidR="00385579" w:rsidRPr="00385579" w:rsidRDefault="00385579" w:rsidP="00385579"/>
        </w:tc>
        <w:tc>
          <w:tcPr>
            <w:tcW w:w="0" w:type="auto"/>
            <w:vAlign w:val="center"/>
            <w:hideMark/>
          </w:tcPr>
          <w:p w14:paraId="5C90943B" w14:textId="77777777" w:rsidR="00385579" w:rsidRPr="00385579" w:rsidRDefault="00385579" w:rsidP="00385579"/>
        </w:tc>
      </w:tr>
      <w:tr w:rsidR="00385579" w:rsidRPr="00385579" w14:paraId="793E2E2A" w14:textId="77777777" w:rsidTr="003855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E70CF" w14:textId="77777777" w:rsidR="00385579" w:rsidRPr="00385579" w:rsidRDefault="00385579" w:rsidP="00385579">
            <w:r w:rsidRPr="00385579">
              <w:t>[Your Company Representative]</w:t>
            </w:r>
          </w:p>
        </w:tc>
        <w:tc>
          <w:tcPr>
            <w:tcW w:w="0" w:type="auto"/>
            <w:vAlign w:val="center"/>
            <w:hideMark/>
          </w:tcPr>
          <w:p w14:paraId="3BFA6860" w14:textId="77777777" w:rsidR="00385579" w:rsidRPr="00385579" w:rsidRDefault="00385579" w:rsidP="00385579">
            <w:r w:rsidRPr="00385579">
              <w:t>[Role]</w:t>
            </w:r>
          </w:p>
        </w:tc>
        <w:tc>
          <w:tcPr>
            <w:tcW w:w="0" w:type="auto"/>
            <w:vAlign w:val="center"/>
            <w:hideMark/>
          </w:tcPr>
          <w:p w14:paraId="1083070A" w14:textId="77777777" w:rsidR="00385579" w:rsidRPr="00385579" w:rsidRDefault="00385579" w:rsidP="00385579"/>
        </w:tc>
        <w:tc>
          <w:tcPr>
            <w:tcW w:w="0" w:type="auto"/>
            <w:vAlign w:val="center"/>
            <w:hideMark/>
          </w:tcPr>
          <w:p w14:paraId="0DB1CE26" w14:textId="77777777" w:rsidR="00385579" w:rsidRPr="00385579" w:rsidRDefault="00385579" w:rsidP="00385579"/>
        </w:tc>
      </w:tr>
    </w:tbl>
    <w:p w14:paraId="1104164C" w14:textId="77777777" w:rsidR="005E32A0" w:rsidRDefault="005E32A0"/>
    <w:sectPr w:rsidR="005E32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5A0F" w14:textId="77777777" w:rsidR="007A6CB5" w:rsidRDefault="007A6CB5" w:rsidP="00F77050">
      <w:pPr>
        <w:spacing w:before="0" w:after="0" w:line="240" w:lineRule="auto"/>
      </w:pPr>
      <w:r>
        <w:separator/>
      </w:r>
    </w:p>
  </w:endnote>
  <w:endnote w:type="continuationSeparator" w:id="0">
    <w:p w14:paraId="321C831E" w14:textId="77777777" w:rsidR="007A6CB5" w:rsidRDefault="007A6CB5" w:rsidP="00F770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1D7D" w14:textId="77777777" w:rsidR="004063A6" w:rsidRDefault="00406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0804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4024F7" w14:textId="77777777" w:rsidR="00527F85" w:rsidRPr="001A5227" w:rsidRDefault="00527F85" w:rsidP="001A5227">
            <w:pPr>
              <w:pStyle w:val="Footer"/>
              <w:jc w:val="center"/>
              <w:rPr>
                <w:rStyle w:val="IntenseEmphasis"/>
                <w:sz w:val="16"/>
                <w:szCs w:val="16"/>
              </w:rPr>
            </w:pPr>
            <w:r w:rsidRPr="001A5227">
              <w:rPr>
                <w:rStyle w:val="IntenseEmphasis"/>
                <w:sz w:val="16"/>
                <w:szCs w:val="16"/>
              </w:rPr>
              <w:t xml:space="preserve">Template Provided by </w:t>
            </w:r>
            <w:r w:rsidRPr="001A5227">
              <w:rPr>
                <w:rStyle w:val="IntenseEmphasis"/>
                <w:sz w:val="16"/>
                <w:szCs w:val="16"/>
              </w:rPr>
              <w:br/>
              <w:t>Alaska Computer Support</w:t>
            </w:r>
            <w:r w:rsidRPr="001A5227">
              <w:rPr>
                <w:rStyle w:val="IntenseEmphasis"/>
                <w:sz w:val="16"/>
                <w:szCs w:val="16"/>
              </w:rPr>
              <w:br/>
              <w:t>907-868-7300</w:t>
            </w:r>
          </w:p>
          <w:p w14:paraId="44DF0106" w14:textId="2900EE15" w:rsidR="00441CDA" w:rsidRPr="001A5227" w:rsidRDefault="00527F85" w:rsidP="001A5227">
            <w:pPr>
              <w:pStyle w:val="Footer"/>
              <w:jc w:val="right"/>
              <w:rPr>
                <w:rStyle w:val="IntenseEmphasis"/>
                <w:b w:val="0"/>
                <w:bCs w:val="0"/>
                <w:caps w:val="0"/>
                <w:color w:val="auto"/>
                <w:spacing w:val="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E700" w14:textId="77777777" w:rsidR="004063A6" w:rsidRDefault="00406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61DC" w14:textId="77777777" w:rsidR="007A6CB5" w:rsidRDefault="007A6CB5" w:rsidP="00F77050">
      <w:pPr>
        <w:spacing w:before="0" w:after="0" w:line="240" w:lineRule="auto"/>
      </w:pPr>
      <w:r>
        <w:separator/>
      </w:r>
    </w:p>
  </w:footnote>
  <w:footnote w:type="continuationSeparator" w:id="0">
    <w:p w14:paraId="534A9FE1" w14:textId="77777777" w:rsidR="007A6CB5" w:rsidRDefault="007A6CB5" w:rsidP="00F770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6A93" w14:textId="77777777" w:rsidR="004063A6" w:rsidRDefault="00406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8C8C" w14:textId="7ADFBD7F" w:rsidR="00441CDA" w:rsidRPr="004063A6" w:rsidRDefault="00441CDA" w:rsidP="00441CDA">
    <w:pPr>
      <w:pStyle w:val="Title"/>
      <w:jc w:val="center"/>
      <w:rPr>
        <w:sz w:val="44"/>
        <w:szCs w:val="44"/>
      </w:rPr>
    </w:pPr>
    <w:r w:rsidRPr="004063A6">
      <w:rPr>
        <w:sz w:val="44"/>
        <w:szCs w:val="44"/>
      </w:rPr>
      <w:t>IT Disaster Recovery Plan (DRP)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2981" w14:textId="77777777" w:rsidR="004063A6" w:rsidRDefault="00406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24F"/>
    <w:multiLevelType w:val="multilevel"/>
    <w:tmpl w:val="7498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93167"/>
    <w:multiLevelType w:val="multilevel"/>
    <w:tmpl w:val="16C0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915C6"/>
    <w:multiLevelType w:val="multilevel"/>
    <w:tmpl w:val="F4AC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F6A78"/>
    <w:multiLevelType w:val="multilevel"/>
    <w:tmpl w:val="BA9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56AC8"/>
    <w:multiLevelType w:val="multilevel"/>
    <w:tmpl w:val="9716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82784"/>
    <w:multiLevelType w:val="multilevel"/>
    <w:tmpl w:val="6B74D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A7E45"/>
    <w:multiLevelType w:val="multilevel"/>
    <w:tmpl w:val="C000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17683"/>
    <w:multiLevelType w:val="multilevel"/>
    <w:tmpl w:val="839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F52"/>
    <w:multiLevelType w:val="multilevel"/>
    <w:tmpl w:val="DDA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120452">
    <w:abstractNumId w:val="4"/>
  </w:num>
  <w:num w:numId="2" w16cid:durableId="455829043">
    <w:abstractNumId w:val="3"/>
  </w:num>
  <w:num w:numId="3" w16cid:durableId="1978678332">
    <w:abstractNumId w:val="0"/>
  </w:num>
  <w:num w:numId="4" w16cid:durableId="631865161">
    <w:abstractNumId w:val="2"/>
  </w:num>
  <w:num w:numId="5" w16cid:durableId="3096540">
    <w:abstractNumId w:val="8"/>
  </w:num>
  <w:num w:numId="6" w16cid:durableId="515310275">
    <w:abstractNumId w:val="1"/>
  </w:num>
  <w:num w:numId="7" w16cid:durableId="7026049">
    <w:abstractNumId w:val="5"/>
  </w:num>
  <w:num w:numId="8" w16cid:durableId="1164007761">
    <w:abstractNumId w:val="7"/>
  </w:num>
  <w:num w:numId="9" w16cid:durableId="1079712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A0"/>
    <w:rsid w:val="001A2338"/>
    <w:rsid w:val="001A5227"/>
    <w:rsid w:val="00207E21"/>
    <w:rsid w:val="002E73EA"/>
    <w:rsid w:val="0035180D"/>
    <w:rsid w:val="00385579"/>
    <w:rsid w:val="004063A6"/>
    <w:rsid w:val="00441CDA"/>
    <w:rsid w:val="004F7477"/>
    <w:rsid w:val="00527F85"/>
    <w:rsid w:val="005E32A0"/>
    <w:rsid w:val="006A734E"/>
    <w:rsid w:val="006E63C2"/>
    <w:rsid w:val="00761956"/>
    <w:rsid w:val="007A6CB5"/>
    <w:rsid w:val="00865548"/>
    <w:rsid w:val="00890DDA"/>
    <w:rsid w:val="009006C0"/>
    <w:rsid w:val="00A547B6"/>
    <w:rsid w:val="00A9710B"/>
    <w:rsid w:val="00AA363E"/>
    <w:rsid w:val="00D33E67"/>
    <w:rsid w:val="00D75125"/>
    <w:rsid w:val="00E2595E"/>
    <w:rsid w:val="00F7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5B88E"/>
  <w15:chartTrackingRefBased/>
  <w15:docId w15:val="{238EB424-0E34-4594-89BA-61522FF9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DA"/>
  </w:style>
  <w:style w:type="paragraph" w:styleId="Heading1">
    <w:name w:val="heading 1"/>
    <w:basedOn w:val="Normal"/>
    <w:next w:val="Normal"/>
    <w:link w:val="Heading1Char"/>
    <w:uiPriority w:val="9"/>
    <w:qFormat/>
    <w:rsid w:val="00441CDA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CDA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CDA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CDA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CDA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CDA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CDA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CD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CD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CDA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CDA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CDA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CDA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CDA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CDA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CDA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CD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CDA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41CDA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CDA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CD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41CDA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41CD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41CDA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E32A0"/>
    <w:pPr>
      <w:ind w:left="720"/>
      <w:contextualSpacing/>
    </w:pPr>
  </w:style>
  <w:style w:type="character" w:styleId="IntenseEmphasis">
    <w:name w:val="Intense Emphasis"/>
    <w:uiPriority w:val="21"/>
    <w:qFormat/>
    <w:rsid w:val="00441CDA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CDA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CDA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441CDA"/>
    <w:rPr>
      <w:b/>
      <w:bCs/>
      <w:i/>
      <w:iCs/>
      <w:caps/>
      <w:color w:val="156082" w:themeColor="accent1"/>
    </w:rPr>
  </w:style>
  <w:style w:type="paragraph" w:styleId="Header">
    <w:name w:val="header"/>
    <w:basedOn w:val="Normal"/>
    <w:link w:val="HeaderChar"/>
    <w:uiPriority w:val="99"/>
    <w:unhideWhenUsed/>
    <w:rsid w:val="00F7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050"/>
  </w:style>
  <w:style w:type="paragraph" w:styleId="Footer">
    <w:name w:val="footer"/>
    <w:basedOn w:val="Normal"/>
    <w:link w:val="FooterChar"/>
    <w:uiPriority w:val="99"/>
    <w:unhideWhenUsed/>
    <w:rsid w:val="00F7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050"/>
  </w:style>
  <w:style w:type="character" w:styleId="SubtleEmphasis">
    <w:name w:val="Subtle Emphasis"/>
    <w:uiPriority w:val="19"/>
    <w:qFormat/>
    <w:rsid w:val="00441CDA"/>
    <w:rPr>
      <w:i/>
      <w:iCs/>
      <w:color w:val="0A2F40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1CDA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441CDA"/>
    <w:rPr>
      <w:b/>
      <w:bCs/>
    </w:rPr>
  </w:style>
  <w:style w:type="character" w:styleId="Emphasis">
    <w:name w:val="Emphasis"/>
    <w:uiPriority w:val="20"/>
    <w:qFormat/>
    <w:rsid w:val="00441CDA"/>
    <w:rPr>
      <w:caps/>
      <w:color w:val="0A2F40" w:themeColor="accent1" w:themeShade="7F"/>
      <w:spacing w:val="5"/>
    </w:rPr>
  </w:style>
  <w:style w:type="paragraph" w:styleId="NoSpacing">
    <w:name w:val="No Spacing"/>
    <w:uiPriority w:val="1"/>
    <w:qFormat/>
    <w:rsid w:val="00441CDA"/>
    <w:pPr>
      <w:spacing w:after="0" w:line="240" w:lineRule="auto"/>
    </w:pPr>
  </w:style>
  <w:style w:type="character" w:styleId="SubtleReference">
    <w:name w:val="Subtle Reference"/>
    <w:uiPriority w:val="31"/>
    <w:qFormat/>
    <w:rsid w:val="00441CDA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441CD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C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8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1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bd72c-06c0-46de-ae4a-d01277344477">
      <Terms xmlns="http://schemas.microsoft.com/office/infopath/2007/PartnerControls"/>
    </lcf76f155ced4ddcb4097134ff3c332f>
    <TaxCatchAll xmlns="cac9ca06-bf00-4133-bc94-dd90622feb8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15E0BD26E4444A041EE98FE2D5D7A" ma:contentTypeVersion="13" ma:contentTypeDescription="Create a new document." ma:contentTypeScope="" ma:versionID="0ee7751a15413a3f33cde479afd68711">
  <xsd:schema xmlns:xsd="http://www.w3.org/2001/XMLSchema" xmlns:xs="http://www.w3.org/2001/XMLSchema" xmlns:p="http://schemas.microsoft.com/office/2006/metadata/properties" xmlns:ns2="1d6bd72c-06c0-46de-ae4a-d01277344477" xmlns:ns3="cac9ca06-bf00-4133-bc94-dd90622feb80" targetNamespace="http://schemas.microsoft.com/office/2006/metadata/properties" ma:root="true" ma:fieldsID="be9d8fff06b77aa940b37d9abb0a0f1b" ns2:_="" ns3:_="">
    <xsd:import namespace="1d6bd72c-06c0-46de-ae4a-d01277344477"/>
    <xsd:import namespace="cac9ca06-bf00-4133-bc94-dd90622fe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bd72c-06c0-46de-ae4a-d01277344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e58571-ceba-4ba3-b437-5f85c8784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ca06-bf00-4133-bc94-dd90622feb8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4f11e5-b97d-4f5e-9bd8-e623324280c7}" ma:internalName="TaxCatchAll" ma:showField="CatchAllData" ma:web="cac9ca06-bf00-4133-bc94-dd90622fe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C270DB-26AA-4095-BD79-EB7B705304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62715E-E2FB-425B-818E-C052C6C0EB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2F60F-B8EC-468B-90C1-DA35A8AF6CD5}">
  <ds:schemaRefs>
    <ds:schemaRef ds:uri="http://schemas.microsoft.com/office/2006/metadata/properties"/>
    <ds:schemaRef ds:uri="http://schemas.microsoft.com/office/infopath/2007/PartnerControls"/>
    <ds:schemaRef ds:uri="1d6bd72c-06c0-46de-ae4a-d01277344477"/>
    <ds:schemaRef ds:uri="cac9ca06-bf00-4133-bc94-dd90622feb80"/>
  </ds:schemaRefs>
</ds:datastoreItem>
</file>

<file path=customXml/itemProps4.xml><?xml version="1.0" encoding="utf-8"?>
<ds:datastoreItem xmlns:ds="http://schemas.openxmlformats.org/officeDocument/2006/customXml" ds:itemID="{32DE9F50-461F-47DC-908B-6491A5697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bd72c-06c0-46de-ae4a-d01277344477"/>
    <ds:schemaRef ds:uri="cac9ca06-bf00-4133-bc94-dd90622fe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Wheeler</dc:creator>
  <cp:keywords/>
  <dc:description/>
  <cp:lastModifiedBy>Michael Wheeler</cp:lastModifiedBy>
  <cp:revision>16</cp:revision>
  <dcterms:created xsi:type="dcterms:W3CDTF">2025-10-08T15:55:00Z</dcterms:created>
  <dcterms:modified xsi:type="dcterms:W3CDTF">2026-01-26T18:53:00Z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0x0101003D315E0BD26E4444A041EE98FE2D5D7A</vt:lpwstr>
  </property>
  <property fmtid="{D5CDD505-2E9C-101B-9397-08002B2CF9AE}" pid="3" name="MediaServiceImageTags">
    <vt:lpwstr/>
  </property>
</Properties>
</file>